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674B" w14:textId="52A333E7" w:rsidR="004E01BF" w:rsidRDefault="004E01BF" w:rsidP="004E01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07F7F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ОТВЕТСТВЕННОСТЬ ГРАЖДАН:</w:t>
      </w:r>
    </w:p>
    <w:p w14:paraId="5A0B0CD8" w14:textId="77777777" w:rsidR="00907F7F" w:rsidRPr="00907F7F" w:rsidRDefault="00907F7F" w:rsidP="004E01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77D0ED3A" w14:textId="77777777" w:rsidR="004E01BF" w:rsidRDefault="004E01BF" w:rsidP="004E01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541CB" w14:textId="77777777" w:rsidR="004E01BF" w:rsidRPr="004E01BF" w:rsidRDefault="004E01BF" w:rsidP="004E01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несоблюдения гражданами графика и (или) Порядка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том числе в случае нарушения запретов, установленных пунктом 9 Порядка, невыполнения обязанностей, предусмотренных пунктом 10 Порядка, </w:t>
      </w:r>
      <w:r w:rsidRPr="004E0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муниципального учреждения, лица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обеспечивающие функционирование, порядок и безопасность на территории муниципального учреждения, в том числе на </w:t>
      </w:r>
      <w:r w:rsidRPr="004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плоскостном сооружении, информируют граждан о необходимости соблюдения графика и Порядка, предупреждают </w:t>
      </w:r>
      <w:r w:rsidRPr="004E0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необходимости прекратить использование плоскостного сооружения в связи с нарушением 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4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требуют покинуть территорию 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учреждения после окончания времени, установленного графиком. </w:t>
      </w:r>
    </w:p>
    <w:p w14:paraId="0989E7D5" w14:textId="143C5C8D" w:rsidR="004E01BF" w:rsidRDefault="004E01BF" w:rsidP="004E01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граждане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информирования в соответствии с абзацем 1 настоящего пункта Положения о </w:t>
      </w:r>
      <w:r w:rsidRPr="004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соблюдения графика и (или) Порядка 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обеспечивают их соблюдение, в том числе не покидают </w:t>
      </w:r>
      <w:r w:rsidRPr="004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территорию 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учреждения после окончания времени, установленного графиком, </w:t>
      </w:r>
      <w:r w:rsidRPr="004E0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муниципального учреждения, лица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обеспечивающие функционирование, порядок и безопасность на территории муниципального учреждения, в том числе на плоскостном сооружении, вызывают сотрудников полиции в целях охраны общественного порядка и обеспечения общественной безопасности на территории муниципального учреждения.</w:t>
      </w:r>
    </w:p>
    <w:p w14:paraId="6AB74544" w14:textId="77777777" w:rsidR="004E01BF" w:rsidRPr="004E01BF" w:rsidRDefault="004E01BF" w:rsidP="004E01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F9D1D" w14:textId="225C8691" w:rsidR="004E01BF" w:rsidRDefault="004E01BF" w:rsidP="004E01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учреждение </w:t>
      </w:r>
      <w:r w:rsidR="00907F7F" w:rsidRPr="004E0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НЕСЕТ ОТВЕТСТВЕННОСТЬ </w:t>
      </w:r>
      <w:r w:rsidRPr="004E0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за:</w:t>
      </w:r>
    </w:p>
    <w:p w14:paraId="29E01630" w14:textId="77777777" w:rsidR="00907F7F" w:rsidRPr="004E01BF" w:rsidRDefault="00907F7F" w:rsidP="004E01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28B26FE" w14:textId="77777777" w:rsidR="004E01BF" w:rsidRPr="004E01BF" w:rsidRDefault="004E01BF" w:rsidP="004E01B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4E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деньги, сотовые телефоны, ювелирные украшения </w:t>
      </w:r>
      <w:r w:rsidRPr="004E0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иные личные вещи, оставленные гражданами на территории муниципального учреждения без присмотра;</w:t>
      </w:r>
    </w:p>
    <w:p w14:paraId="683D56EB" w14:textId="77777777" w:rsidR="004E01BF" w:rsidRDefault="004E01BF" w:rsidP="004E01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01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травмы и несчастные случаи, произошедшие в результате </w:t>
      </w:r>
      <w:r w:rsidRPr="004E01B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нарушения гражданами требований безопасности, </w:t>
      </w:r>
      <w:r w:rsidRPr="004E01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законодательства Российской Федерации, Алтайского края, муниципальных правовых актов города Барнаула</w:t>
      </w:r>
      <w:r w:rsidRPr="004E01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нахождении на территории муниципального учреждения, использовании плоскостного сооружения, спортивных снарядов и оборудования, имеющегося на территории муниципального учре</w:t>
      </w:r>
      <w:r w:rsidRPr="004E01BF">
        <w:rPr>
          <w:rFonts w:ascii="Times New Roman" w:eastAsia="Calibri" w:hAnsi="Times New Roman" w:cs="Times New Roman"/>
          <w:color w:val="000000"/>
          <w:sz w:val="28"/>
          <w:szCs w:val="28"/>
        </w:rPr>
        <w:t>ждения.</w:t>
      </w:r>
      <w:r w:rsidRPr="004E01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5CEBBBF" w14:textId="77777777" w:rsidR="004E01BF" w:rsidRDefault="004E01BF" w:rsidP="004E01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D3E78B" w14:textId="13E93CD0" w:rsidR="004E01BF" w:rsidRPr="004E01BF" w:rsidRDefault="004E01BF" w:rsidP="004E01B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01BF">
        <w:rPr>
          <w:rFonts w:ascii="Times New Roman" w:eastAsia="Calibri" w:hAnsi="Times New Roman" w:cs="Times New Roman"/>
          <w:b/>
          <w:sz w:val="28"/>
          <w:szCs w:val="28"/>
        </w:rPr>
        <w:t xml:space="preserve">Несовершеннолетние в возрасте до 14 лет допускаются </w:t>
      </w:r>
      <w:r w:rsidRPr="004E01BF">
        <w:rPr>
          <w:rFonts w:ascii="Times New Roman" w:eastAsia="Calibri" w:hAnsi="Times New Roman" w:cs="Times New Roman"/>
          <w:b/>
          <w:sz w:val="28"/>
          <w:szCs w:val="28"/>
        </w:rPr>
        <w:br/>
        <w:t>на плоскостное сооружение в сопровождении родителей или иных законных представителей.</w:t>
      </w:r>
    </w:p>
    <w:p w14:paraId="7B46C692" w14:textId="1B26F33C" w:rsidR="00124080" w:rsidRPr="004E01BF" w:rsidRDefault="00124080" w:rsidP="004E01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124080" w:rsidRPr="004E01BF" w:rsidSect="004E01B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7AA"/>
    <w:multiLevelType w:val="hybridMultilevel"/>
    <w:tmpl w:val="AD4CAED4"/>
    <w:lvl w:ilvl="0" w:tplc="9BFC7C6A">
      <w:start w:val="1"/>
      <w:numFmt w:val="decimal"/>
      <w:lvlText w:val="%1."/>
      <w:lvlJc w:val="left"/>
      <w:pPr>
        <w:ind w:left="1286" w:hanging="435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C"/>
    <w:rsid w:val="00124080"/>
    <w:rsid w:val="003C6AAC"/>
    <w:rsid w:val="004E01BF"/>
    <w:rsid w:val="009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88FD"/>
  <w15:chartTrackingRefBased/>
  <w15:docId w15:val="{A9924E9C-EB22-478D-A848-43594B6E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2022-02-11T06:46:00Z</dcterms:created>
  <dcterms:modified xsi:type="dcterms:W3CDTF">2022-02-11T06:51:00Z</dcterms:modified>
</cp:coreProperties>
</file>